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41" w:rsidRPr="00286541" w:rsidRDefault="00286541" w:rsidP="00286541">
      <w:pPr>
        <w:widowControl/>
        <w:spacing w:line="600" w:lineRule="exact"/>
        <w:jc w:val="left"/>
        <w:rPr>
          <w:rFonts w:ascii="Times New Roman" w:eastAsia="黑体" w:hAnsi="Times New Roman" w:cs="Times New Roman"/>
          <w:color w:val="000000"/>
          <w:kern w:val="0"/>
          <w:szCs w:val="32"/>
        </w:rPr>
      </w:pPr>
      <w:r w:rsidRPr="00286541">
        <w:rPr>
          <w:rFonts w:ascii="Times New Roman" w:eastAsia="黑体" w:hAnsi="Times New Roman" w:cs="Times New Roman"/>
          <w:color w:val="000000"/>
          <w:kern w:val="0"/>
          <w:szCs w:val="32"/>
        </w:rPr>
        <w:t>附表</w:t>
      </w:r>
      <w:r w:rsidRPr="00286541">
        <w:rPr>
          <w:rFonts w:ascii="Times New Roman" w:eastAsia="黑体" w:hAnsi="Times New Roman" w:cs="Times New Roman"/>
          <w:color w:val="000000"/>
          <w:kern w:val="0"/>
          <w:szCs w:val="32"/>
        </w:rPr>
        <w:t>5</w:t>
      </w:r>
    </w:p>
    <w:p w:rsidR="00286541" w:rsidRPr="00286541" w:rsidRDefault="00286541" w:rsidP="00286541">
      <w:pPr>
        <w:widowControl/>
        <w:spacing w:beforeLines="100" w:line="600" w:lineRule="exact"/>
        <w:jc w:val="center"/>
        <w:rPr>
          <w:rFonts w:ascii="Times New Roman" w:eastAsia="方正小标宋简体" w:hAnsi="Times New Roman" w:cs="Times New Roman"/>
          <w:b/>
          <w:color w:val="000000"/>
          <w:kern w:val="0"/>
          <w:sz w:val="44"/>
          <w:szCs w:val="44"/>
        </w:rPr>
      </w:pPr>
      <w:r w:rsidRPr="00286541">
        <w:rPr>
          <w:rFonts w:ascii="Times New Roman" w:eastAsia="方正小标宋简体" w:hAnsi="Times New Roman" w:cs="Times New Roman"/>
          <w:b/>
          <w:color w:val="000000"/>
          <w:kern w:val="0"/>
          <w:sz w:val="44"/>
          <w:szCs w:val="44"/>
        </w:rPr>
        <w:t>招标采购人对代理机构履约行为</w:t>
      </w:r>
    </w:p>
    <w:p w:rsidR="00286541" w:rsidRPr="00286541" w:rsidRDefault="00286541" w:rsidP="00286541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b/>
          <w:color w:val="000000"/>
          <w:kern w:val="0"/>
          <w:sz w:val="44"/>
          <w:szCs w:val="44"/>
        </w:rPr>
      </w:pPr>
      <w:r w:rsidRPr="00286541">
        <w:rPr>
          <w:rFonts w:ascii="Times New Roman" w:eastAsia="方正小标宋简体" w:hAnsi="Times New Roman" w:cs="Times New Roman"/>
          <w:b/>
          <w:color w:val="000000"/>
          <w:kern w:val="0"/>
          <w:sz w:val="44"/>
          <w:szCs w:val="44"/>
        </w:rPr>
        <w:t>评价内容及计分标准</w:t>
      </w:r>
    </w:p>
    <w:p w:rsidR="00286541" w:rsidRPr="00286541" w:rsidRDefault="00286541" w:rsidP="00286541">
      <w:pPr>
        <w:widowControl/>
        <w:spacing w:beforeLines="100" w:afterLines="50" w:line="600" w:lineRule="exact"/>
        <w:jc w:val="center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286541">
        <w:rPr>
          <w:rFonts w:ascii="Times New Roman" w:eastAsia="宋体" w:hAnsi="Times New Roman" w:cs="Times New Roman"/>
          <w:b/>
          <w:bCs/>
          <w:color w:val="000000"/>
          <w:kern w:val="0"/>
          <w:sz w:val="21"/>
          <w:szCs w:val="21"/>
        </w:rPr>
        <w:t>（评价单位：）</w:t>
      </w:r>
    </w:p>
    <w:tbl>
      <w:tblPr>
        <w:tblW w:w="846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1516"/>
        <w:gridCol w:w="3512"/>
        <w:gridCol w:w="1067"/>
        <w:gridCol w:w="913"/>
        <w:gridCol w:w="832"/>
      </w:tblGrid>
      <w:tr w:rsidR="00286541" w:rsidRPr="00286541" w:rsidTr="00C77307">
        <w:trPr>
          <w:cantSplit/>
          <w:trHeight w:val="567"/>
          <w:jc w:val="center"/>
        </w:trPr>
        <w:tc>
          <w:tcPr>
            <w:tcW w:w="8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28654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代理机构名称：</w:t>
            </w:r>
          </w:p>
        </w:tc>
      </w:tr>
      <w:tr w:rsidR="00286541" w:rsidRPr="00286541" w:rsidTr="00C77307">
        <w:trPr>
          <w:cantSplit/>
          <w:trHeight w:val="567"/>
          <w:jc w:val="center"/>
        </w:trPr>
        <w:tc>
          <w:tcPr>
            <w:tcW w:w="8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项目名称：</w:t>
            </w:r>
          </w:p>
        </w:tc>
      </w:tr>
      <w:tr w:rsidR="00286541" w:rsidRPr="00286541" w:rsidTr="00C77307">
        <w:trPr>
          <w:cantSplit/>
          <w:trHeight w:val="567"/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评价内容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扣分标准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扣分点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计分</w:t>
            </w:r>
          </w:p>
        </w:tc>
      </w:tr>
      <w:tr w:rsidR="00286541" w:rsidRPr="00286541" w:rsidTr="00C77307">
        <w:trPr>
          <w:cantSplit/>
          <w:trHeight w:val="567"/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不良行为采用扣分制，分为：一般不良行为、</w:t>
            </w:r>
            <w:r w:rsidRPr="0028654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轻微不良行为</w:t>
            </w:r>
          </w:p>
        </w:tc>
      </w:tr>
      <w:tr w:rsidR="00286541" w:rsidRPr="00286541" w:rsidTr="00C77307">
        <w:trPr>
          <w:cantSplit/>
          <w:trHeight w:val="567"/>
          <w:jc w:val="center"/>
        </w:trPr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一般</w:t>
            </w:r>
            <w:r w:rsidRPr="00286541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不良行为</w:t>
            </w:r>
          </w:p>
          <w:p w:rsidR="00286541" w:rsidRPr="00286541" w:rsidRDefault="00286541" w:rsidP="002865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</w:rPr>
            </w:pPr>
            <w:r w:rsidRPr="00286541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（共</w:t>
            </w:r>
            <w:r w:rsidRPr="00286541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286541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条）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代理机构不按规定（或约定）多收取代理服务费用的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每发生一次，扣</w:t>
            </w: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6541" w:rsidRPr="00286541" w:rsidTr="00C77307">
        <w:trPr>
          <w:cantSplit/>
          <w:trHeight w:val="567"/>
          <w:jc w:val="center"/>
        </w:trPr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擅自修改经过招标人加盖公章的招标文件</w:t>
            </w:r>
            <w:r w:rsidRPr="0028654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的</w:t>
            </w:r>
          </w:p>
        </w:tc>
        <w:tc>
          <w:tcPr>
            <w:tcW w:w="1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6541" w:rsidRPr="00286541" w:rsidTr="00C77307">
        <w:trPr>
          <w:cantSplit/>
          <w:trHeight w:val="567"/>
          <w:jc w:val="center"/>
        </w:trPr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无故放弃代理业务或中断代理活动的</w:t>
            </w:r>
          </w:p>
        </w:tc>
        <w:tc>
          <w:tcPr>
            <w:tcW w:w="1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6541" w:rsidRPr="00286541" w:rsidTr="00C77307">
        <w:trPr>
          <w:cantSplit/>
          <w:trHeight w:val="567"/>
          <w:jc w:val="center"/>
        </w:trPr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spacing w:line="24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spacing w:line="240" w:lineRule="exact"/>
              <w:ind w:left="89" w:hangingChars="49" w:hanging="89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轻微</w:t>
            </w: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不良行为</w:t>
            </w:r>
          </w:p>
          <w:p w:rsidR="00286541" w:rsidRPr="00286541" w:rsidRDefault="00286541" w:rsidP="00286541">
            <w:pPr>
              <w:spacing w:line="240" w:lineRule="exact"/>
              <w:ind w:left="89" w:hangingChars="49" w:hanging="8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（共</w:t>
            </w: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2865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条）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napToGrid w:val="0"/>
              <w:spacing w:before="100" w:beforeAutospacing="1" w:after="100" w:afterAutospacing="1" w:line="240" w:lineRule="exact"/>
              <w:ind w:firstLineChars="60" w:firstLine="108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因代理机构原因，未及时签订代理合同的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每发生一次，</w:t>
            </w:r>
          </w:p>
          <w:p w:rsidR="00286541" w:rsidRPr="00286541" w:rsidRDefault="00286541" w:rsidP="0028654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扣</w:t>
            </w: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6541" w:rsidRPr="00286541" w:rsidTr="00C77307">
        <w:trPr>
          <w:cantSplit/>
          <w:trHeight w:val="567"/>
          <w:jc w:val="center"/>
        </w:trPr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ind w:firstLineChars="60" w:firstLine="108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因代理机构原因延误项目招标采购时间的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6541" w:rsidRPr="00286541" w:rsidTr="00C77307">
        <w:trPr>
          <w:cantSplit/>
          <w:trHeight w:val="567"/>
          <w:jc w:val="center"/>
        </w:trPr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ind w:firstLineChars="60" w:firstLine="108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项目成员对接不顺畅、响应不及时的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6541" w:rsidRPr="00286541" w:rsidTr="00C77307"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ind w:leftChars="51" w:left="163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</w:t>
            </w:r>
            <w:r w:rsidRPr="0028654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未按规定协助招标采购人收集、整理、归档相关文件资料的</w:t>
            </w:r>
            <w:r w:rsidRPr="0028654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，或未协助招标（采购）人完成合同及履约信息公开的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6541" w:rsidRPr="00286541" w:rsidTr="00C77307">
        <w:trPr>
          <w:cantSplit/>
          <w:trHeight w:val="567"/>
          <w:jc w:val="center"/>
        </w:trPr>
        <w:tc>
          <w:tcPr>
            <w:tcW w:w="7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总计分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86541" w:rsidRPr="00286541" w:rsidTr="00C77307">
        <w:trPr>
          <w:cantSplit/>
          <w:trHeight w:val="2118"/>
          <w:jc w:val="center"/>
        </w:trPr>
        <w:tc>
          <w:tcPr>
            <w:tcW w:w="8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541" w:rsidRPr="00286541" w:rsidRDefault="00286541" w:rsidP="0028654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评价人签字：</w:t>
            </w:r>
          </w:p>
          <w:p w:rsidR="00286541" w:rsidRPr="00286541" w:rsidRDefault="00286541" w:rsidP="0028654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86541" w:rsidRPr="00286541" w:rsidRDefault="00286541" w:rsidP="0028654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86541" w:rsidRPr="00286541" w:rsidRDefault="00286541" w:rsidP="0028654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86541" w:rsidRPr="00286541" w:rsidRDefault="00286541" w:rsidP="00286541">
            <w:pPr>
              <w:widowControl/>
              <w:spacing w:before="100" w:beforeAutospacing="1" w:after="100" w:afterAutospacing="1"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654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评价单位盖章：评价时间：年月日</w:t>
            </w:r>
          </w:p>
        </w:tc>
      </w:tr>
    </w:tbl>
    <w:p w:rsidR="00286541" w:rsidRPr="00286541" w:rsidRDefault="00286541" w:rsidP="00286541">
      <w:pPr>
        <w:rPr>
          <w:rFonts w:ascii="Calibri" w:eastAsia="宋体" w:hAnsi="Calibri" w:cs="Times New Roman"/>
          <w:sz w:val="21"/>
        </w:rPr>
      </w:pPr>
    </w:p>
    <w:p w:rsidR="005C52FE" w:rsidRPr="00286541" w:rsidRDefault="005C52FE"/>
    <w:sectPr w:rsidR="005C52FE" w:rsidRPr="00286541" w:rsidSect="00002F66">
      <w:footerReference w:type="even" r:id="rId4"/>
      <w:footerReference w:type="default" r:id="rId5"/>
      <w:pgSz w:w="11907" w:h="16840"/>
      <w:pgMar w:top="1474" w:right="1418" w:bottom="1418" w:left="1418" w:header="851" w:footer="1021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6C" w:rsidRDefault="00286541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0396C" w:rsidRDefault="0028654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6C" w:rsidRDefault="00286541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B0396C" w:rsidRDefault="00286541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541"/>
    <w:rsid w:val="0000057F"/>
    <w:rsid w:val="00121D78"/>
    <w:rsid w:val="00286541"/>
    <w:rsid w:val="00297877"/>
    <w:rsid w:val="002E2970"/>
    <w:rsid w:val="00463C1B"/>
    <w:rsid w:val="005C52FE"/>
    <w:rsid w:val="00731858"/>
    <w:rsid w:val="007A44DB"/>
    <w:rsid w:val="00882423"/>
    <w:rsid w:val="008E0E79"/>
    <w:rsid w:val="00907261"/>
    <w:rsid w:val="00E8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65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28654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86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211</Characters>
  <Application>Microsoft Office Word</Application>
  <DocSecurity>0</DocSecurity>
  <Lines>35</Lines>
  <Paragraphs>18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闫国平</dc:creator>
  <cp:lastModifiedBy>闫国平</cp:lastModifiedBy>
  <cp:revision>1</cp:revision>
  <dcterms:created xsi:type="dcterms:W3CDTF">2020-01-15T05:26:00Z</dcterms:created>
  <dcterms:modified xsi:type="dcterms:W3CDTF">2020-01-15T05:27:00Z</dcterms:modified>
</cp:coreProperties>
</file>