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84" w:rsidRDefault="00880784" w:rsidP="00880784">
      <w:pPr>
        <w:widowControl/>
        <w:spacing w:line="600" w:lineRule="exac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附表</w:t>
      </w:r>
      <w:r>
        <w:rPr>
          <w:rFonts w:ascii="Times New Roman" w:eastAsia="黑体" w:hAnsi="Times New Roman"/>
          <w:color w:val="000000" w:themeColor="text1"/>
          <w:kern w:val="0"/>
          <w:sz w:val="32"/>
          <w:szCs w:val="32"/>
        </w:rPr>
        <w:t>1</w:t>
      </w:r>
    </w:p>
    <w:p w:rsidR="00880784" w:rsidRDefault="00880784" w:rsidP="00880784">
      <w:pPr>
        <w:widowControl/>
        <w:spacing w:beforeLines="100" w:afterLines="50" w:line="600" w:lineRule="exact"/>
        <w:jc w:val="center"/>
        <w:rPr>
          <w:rFonts w:ascii="Times New Roman" w:eastAsia="方正小标宋简体" w:hAnsi="Times New Roman"/>
          <w:b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简体" w:hAnsi="Times New Roman"/>
          <w:b/>
          <w:color w:val="000000" w:themeColor="text1"/>
          <w:kern w:val="0"/>
          <w:sz w:val="44"/>
          <w:szCs w:val="44"/>
        </w:rPr>
        <w:t>市公管局对代理机构评价内容及计分标准</w:t>
      </w:r>
    </w:p>
    <w:tbl>
      <w:tblPr>
        <w:tblW w:w="90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1405"/>
        <w:gridCol w:w="3364"/>
        <w:gridCol w:w="1276"/>
        <w:gridCol w:w="25"/>
        <w:gridCol w:w="1251"/>
        <w:gridCol w:w="1134"/>
      </w:tblGrid>
      <w:tr w:rsidR="00880784" w:rsidTr="00C77307">
        <w:trPr>
          <w:cantSplit/>
          <w:trHeight w:val="567"/>
          <w:jc w:val="center"/>
        </w:trPr>
        <w:tc>
          <w:tcPr>
            <w:tcW w:w="903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rPr>
                <w:rFonts w:ascii="Times New Roman" w:hAnsi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代理机构名称：</w:t>
            </w: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903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项目名称：</w:t>
            </w: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类别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评价内容</w:t>
            </w:r>
          </w:p>
        </w:tc>
        <w:tc>
          <w:tcPr>
            <w:tcW w:w="1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扣分标准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扣分点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计分</w:t>
            </w: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845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不良行为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采用扣分制，</w:t>
            </w: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分为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：特别严重不良行为、严重不良行为、一般不良行为、</w:t>
            </w:r>
            <w:r>
              <w:rPr>
                <w:rFonts w:ascii="Times New Roman" w:hAnsi="Times New Roman" w:hint="eastAsia"/>
                <w:b/>
                <w:color w:val="000000" w:themeColor="text1"/>
                <w:kern w:val="0"/>
                <w:sz w:val="18"/>
                <w:szCs w:val="18"/>
              </w:rPr>
              <w:t>轻微不良行为</w:t>
            </w: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1.1</w:t>
            </w:r>
          </w:p>
        </w:tc>
        <w:tc>
          <w:tcPr>
            <w:tcW w:w="1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特别严重不良行为</w:t>
            </w:r>
          </w:p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共</w:t>
            </w: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条</w:t>
            </w: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在提交企业信息登记和人员信息时弄虚作假的</w:t>
            </w:r>
          </w:p>
        </w:tc>
        <w:tc>
          <w:tcPr>
            <w:tcW w:w="1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每发生一起扣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14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严重不良行为</w:t>
            </w:r>
          </w:p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（共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条）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代理机构从业人员持伪造证件从事招投标代理活动的</w:t>
            </w:r>
          </w:p>
        </w:tc>
        <w:tc>
          <w:tcPr>
            <w:tcW w:w="130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每发生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次，</w:t>
            </w:r>
          </w:p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扣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代理机构有其他行为引起严重不良影响的</w:t>
            </w:r>
          </w:p>
        </w:tc>
        <w:tc>
          <w:tcPr>
            <w:tcW w:w="130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1.3</w:t>
            </w:r>
          </w:p>
        </w:tc>
        <w:tc>
          <w:tcPr>
            <w:tcW w:w="14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一般</w:t>
            </w:r>
            <w:r>
              <w:rPr>
                <w:rFonts w:ascii="Times New Roman" w:hAnsi="Times New Roman"/>
                <w:b/>
                <w:color w:val="000000" w:themeColor="text1"/>
                <w:spacing w:val="-10"/>
                <w:kern w:val="0"/>
                <w:sz w:val="18"/>
                <w:szCs w:val="18"/>
              </w:rPr>
              <w:t>不良行为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（共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条）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代理机构违反相关规定，造成不良影响被通报批评的</w:t>
            </w:r>
          </w:p>
        </w:tc>
        <w:tc>
          <w:tcPr>
            <w:tcW w:w="130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每发生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次，</w:t>
            </w:r>
          </w:p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扣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招标代理从业人员同时在两个代理机构服务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的</w:t>
            </w:r>
          </w:p>
        </w:tc>
        <w:tc>
          <w:tcPr>
            <w:tcW w:w="130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5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1.4</w:t>
            </w:r>
          </w:p>
        </w:tc>
        <w:tc>
          <w:tcPr>
            <w:tcW w:w="14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kern w:val="0"/>
                <w:sz w:val="18"/>
                <w:szCs w:val="18"/>
              </w:rPr>
              <w:t>轻微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不良行为</w:t>
            </w:r>
          </w:p>
          <w:p w:rsidR="00880784" w:rsidRDefault="00880784" w:rsidP="00C77307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（共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条）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代理机构向市公管局报备的项目组成员，一年内增加人数达到三人次以上的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（不含三人）</w:t>
            </w:r>
          </w:p>
        </w:tc>
        <w:tc>
          <w:tcPr>
            <w:tcW w:w="1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spacing w:line="240" w:lineRule="exact"/>
              <w:ind w:left="90" w:hangingChars="50" w:hanging="90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每增加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人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扣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代理机构因不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服从公管局管理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被通报的，但情节较轻且能及时纠正的</w:t>
            </w:r>
          </w:p>
        </w:tc>
        <w:tc>
          <w:tcPr>
            <w:tcW w:w="130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spacing w:line="240" w:lineRule="exact"/>
              <w:ind w:left="90" w:hangingChars="50" w:hanging="90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每发生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次，</w:t>
            </w:r>
          </w:p>
          <w:p w:rsidR="00880784" w:rsidRDefault="00880784" w:rsidP="00C77307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扣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80784" w:rsidTr="00C77307">
        <w:trPr>
          <w:cantSplit/>
          <w:trHeight w:val="430"/>
          <w:jc w:val="center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企业信息、人员变更未及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时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登记的</w:t>
            </w:r>
          </w:p>
        </w:tc>
        <w:tc>
          <w:tcPr>
            <w:tcW w:w="130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5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代理机构未按要求参加市公管局组织的培训、会议或活动的</w:t>
            </w:r>
          </w:p>
        </w:tc>
        <w:tc>
          <w:tcPr>
            <w:tcW w:w="130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类别</w:t>
            </w:r>
          </w:p>
        </w:tc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评价内容</w:t>
            </w:r>
          </w:p>
        </w:tc>
        <w:tc>
          <w:tcPr>
            <w:tcW w:w="1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加分标准</w:t>
            </w:r>
          </w:p>
        </w:tc>
        <w:tc>
          <w:tcPr>
            <w:tcW w:w="1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加分点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计分</w:t>
            </w: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845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良好行为采用加分制</w:t>
            </w: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584" w:type="dxa"/>
            <w:vMerge w:val="restart"/>
            <w:vAlign w:val="center"/>
          </w:tcPr>
          <w:p w:rsidR="00880784" w:rsidRDefault="00880784" w:rsidP="00C77307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405" w:type="dxa"/>
            <w:vMerge w:val="restart"/>
            <w:vAlign w:val="center"/>
          </w:tcPr>
          <w:p w:rsidR="00880784" w:rsidRDefault="00880784" w:rsidP="00C7730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良好行为</w:t>
            </w:r>
          </w:p>
          <w:p w:rsidR="00880784" w:rsidRDefault="00880784" w:rsidP="00C7730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（共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条）</w:t>
            </w:r>
          </w:p>
        </w:tc>
        <w:tc>
          <w:tcPr>
            <w:tcW w:w="3364" w:type="dxa"/>
            <w:vAlign w:val="center"/>
          </w:tcPr>
          <w:p w:rsidR="00880784" w:rsidRDefault="00880784" w:rsidP="00C77307">
            <w:pPr>
              <w:spacing w:line="240" w:lineRule="exact"/>
              <w:ind w:leftChars="58" w:left="122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能较好地完成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公管局布置的工作，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取得明显成绩，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并得到书面表扬的</w:t>
            </w:r>
          </w:p>
        </w:tc>
        <w:tc>
          <w:tcPr>
            <w:tcW w:w="1276" w:type="dxa"/>
            <w:vAlign w:val="center"/>
          </w:tcPr>
          <w:p w:rsidR="00880784" w:rsidRDefault="00880784" w:rsidP="00C77307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加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584" w:type="dxa"/>
            <w:vMerge/>
            <w:vAlign w:val="center"/>
          </w:tcPr>
          <w:p w:rsidR="00880784" w:rsidRDefault="00880784" w:rsidP="00C77307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05" w:type="dxa"/>
            <w:vMerge/>
            <w:vAlign w:val="center"/>
          </w:tcPr>
          <w:p w:rsidR="00880784" w:rsidRDefault="00880784" w:rsidP="00C77307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4" w:type="dxa"/>
            <w:vAlign w:val="center"/>
          </w:tcPr>
          <w:p w:rsidR="00880784" w:rsidRDefault="00880784" w:rsidP="00C77307">
            <w:pPr>
              <w:spacing w:line="240" w:lineRule="exact"/>
              <w:ind w:leftChars="58" w:left="12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</w:t>
            </w:r>
            <w:r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合理化建议被采纳的</w:t>
            </w:r>
          </w:p>
        </w:tc>
        <w:tc>
          <w:tcPr>
            <w:tcW w:w="1276" w:type="dxa"/>
            <w:vAlign w:val="center"/>
          </w:tcPr>
          <w:p w:rsidR="00880784" w:rsidRDefault="00880784" w:rsidP="00C77307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加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7905" w:type="dxa"/>
            <w:gridSpan w:val="6"/>
            <w:vAlign w:val="center"/>
          </w:tcPr>
          <w:p w:rsidR="00880784" w:rsidRDefault="00880784" w:rsidP="00C77307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kern w:val="0"/>
                <w:sz w:val="18"/>
                <w:szCs w:val="18"/>
              </w:rPr>
              <w:t>总计分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784" w:rsidRDefault="00880784" w:rsidP="00C77307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80784" w:rsidTr="00C77307">
        <w:trPr>
          <w:cantSplit/>
          <w:trHeight w:val="567"/>
          <w:jc w:val="center"/>
        </w:trPr>
        <w:tc>
          <w:tcPr>
            <w:tcW w:w="9039" w:type="dxa"/>
            <w:gridSpan w:val="7"/>
            <w:vAlign w:val="center"/>
          </w:tcPr>
          <w:p w:rsidR="00880784" w:rsidRDefault="00880784" w:rsidP="00C77307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  <w:p w:rsidR="00880784" w:rsidRDefault="00880784" w:rsidP="00C77307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评价人签字：</w:t>
            </w:r>
          </w:p>
          <w:p w:rsidR="00880784" w:rsidRDefault="00880784" w:rsidP="00C77307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  <w:p w:rsidR="00880784" w:rsidRDefault="00880784" w:rsidP="00C77307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  <w:p w:rsidR="00880784" w:rsidRDefault="00880784" w:rsidP="00C77307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  <w:p w:rsidR="00880784" w:rsidRDefault="00880784" w:rsidP="00C77307">
            <w:pPr>
              <w:spacing w:line="240" w:lineRule="exac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评价单位盖章：评价时间：年月日</w:t>
            </w:r>
          </w:p>
        </w:tc>
      </w:tr>
    </w:tbl>
    <w:p w:rsidR="005C52FE" w:rsidRPr="00880784" w:rsidRDefault="005C52FE"/>
    <w:sectPr w:rsidR="005C52FE" w:rsidRPr="00880784" w:rsidSect="005C5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784"/>
    <w:rsid w:val="0000057F"/>
    <w:rsid w:val="00121D78"/>
    <w:rsid w:val="00297877"/>
    <w:rsid w:val="002E2970"/>
    <w:rsid w:val="00463C1B"/>
    <w:rsid w:val="005C52FE"/>
    <w:rsid w:val="00731858"/>
    <w:rsid w:val="007A44DB"/>
    <w:rsid w:val="00880784"/>
    <w:rsid w:val="00882423"/>
    <w:rsid w:val="008E0E79"/>
    <w:rsid w:val="00907261"/>
    <w:rsid w:val="00E8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4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336</Characters>
  <Application>Microsoft Office Word</Application>
  <DocSecurity>0</DocSecurity>
  <Lines>56</Lines>
  <Paragraphs>30</Paragraphs>
  <ScaleCrop>false</ScaleCrop>
  <Company>微软中国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闫国平</dc:creator>
  <cp:lastModifiedBy>闫国平</cp:lastModifiedBy>
  <cp:revision>1</cp:revision>
  <dcterms:created xsi:type="dcterms:W3CDTF">2020-01-15T05:22:00Z</dcterms:created>
  <dcterms:modified xsi:type="dcterms:W3CDTF">2020-01-15T05:23:00Z</dcterms:modified>
</cp:coreProperties>
</file>